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EA35" w14:textId="77777777" w:rsidR="001861E1" w:rsidRDefault="001861E1" w:rsidP="001861E1">
      <w:pPr>
        <w:pStyle w:val="Heading1"/>
        <w:rPr>
          <w:sz w:val="48"/>
          <w:szCs w:val="48"/>
        </w:rPr>
      </w:pPr>
      <w:r>
        <w:rPr>
          <w:rStyle w:val="Strong"/>
          <w:b/>
          <w:bCs w:val="0"/>
        </w:rPr>
        <w:t>KRISHNA AMARNENI</w:t>
      </w:r>
    </w:p>
    <w:p w14:paraId="23F8B3C5" w14:textId="3DCDDBAF" w:rsidR="001861E1" w:rsidRDefault="001861E1" w:rsidP="001861E1">
      <w:pPr>
        <w:pStyle w:val="NormalWeb"/>
      </w:pPr>
      <w:r>
        <w:t>SAP Business Analyst | SAP Master Data Analyst | SAP MM / SD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</w:t>
      </w:r>
      <w:r>
        <w:t>NJ</w:t>
      </w:r>
      <w:r w:rsidR="0094164E">
        <w:t xml:space="preserve">| </w:t>
      </w:r>
      <w:r>
        <w:t xml:space="preserve">USA | </w:t>
      </w:r>
      <w:r>
        <w:rPr>
          <w:rFonts w:ascii="Apple Color Emoji" w:hAnsi="Apple Color Emoji" w:cs="Apple Color Emoji"/>
        </w:rPr>
        <w:t>📧</w:t>
      </w:r>
      <w:r>
        <w:t xml:space="preserve"> </w:t>
      </w:r>
      <w:r>
        <w:t>Krishna.amarneni@gmail.com</w:t>
      </w:r>
      <w:r>
        <w:t xml:space="preserve"> | </w:t>
      </w:r>
      <w:r>
        <w:rPr>
          <w:rFonts w:ascii="Apple Color Emoji" w:hAnsi="Apple Color Emoji" w:cs="Apple Color Emoji"/>
        </w:rPr>
        <w:t>📞</w:t>
      </w:r>
      <w:r>
        <w:t xml:space="preserve"> </w:t>
      </w:r>
      <w:r>
        <w:t>203-804-9291</w:t>
      </w:r>
      <w:r>
        <w:t xml:space="preserve"> | </w:t>
      </w:r>
      <w:r>
        <w:rPr>
          <w:rFonts w:ascii="Apple Color Emoji" w:hAnsi="Apple Color Emoji" w:cs="Apple Color Emoji"/>
        </w:rPr>
        <w:t>🔗</w:t>
      </w:r>
      <w:r>
        <w:t>LinkedIn</w:t>
      </w:r>
      <w:r>
        <w:t xml:space="preserve">- </w:t>
      </w:r>
      <w:r w:rsidRPr="001861E1">
        <w:t>krishnaamarneni</w:t>
      </w:r>
    </w:p>
    <w:p w14:paraId="17154F1B" w14:textId="77777777" w:rsidR="001861E1" w:rsidRDefault="002028AA" w:rsidP="001861E1">
      <w:r>
        <w:rPr>
          <w:noProof/>
        </w:rPr>
        <w:pict w14:anchorId="0F41681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7887DAD" w14:textId="77777777" w:rsidR="001861E1" w:rsidRDefault="001861E1" w:rsidP="001861E1">
      <w:pPr>
        <w:pStyle w:val="Heading2"/>
      </w:pPr>
      <w:r>
        <w:rPr>
          <w:rStyle w:val="Strong"/>
          <w:b/>
          <w:bCs w:val="0"/>
        </w:rPr>
        <w:t>PROFESSIONAL SUMMARY</w:t>
      </w:r>
    </w:p>
    <w:p w14:paraId="3A4A1889" w14:textId="77777777" w:rsidR="001861E1" w:rsidRDefault="001861E1" w:rsidP="001861E1">
      <w:pPr>
        <w:pStyle w:val="NormalWeb"/>
      </w:pPr>
      <w:r>
        <w:t xml:space="preserve">SAP professional with </w:t>
      </w:r>
      <w:r>
        <w:rPr>
          <w:rStyle w:val="Strong"/>
        </w:rPr>
        <w:t>7+ years of experience</w:t>
      </w:r>
      <w:r>
        <w:t xml:space="preserve"> across </w:t>
      </w:r>
      <w:r>
        <w:rPr>
          <w:rStyle w:val="Strong"/>
        </w:rPr>
        <w:t>S/4HANA, SAP Ariba, SAP MM/SD/PP/QM, SRM, and Master Data management</w:t>
      </w:r>
      <w:r>
        <w:t xml:space="preserve">. Strong expertise in </w:t>
      </w:r>
      <w:r>
        <w:rPr>
          <w:rStyle w:val="Strong"/>
        </w:rPr>
        <w:t>vendor and material master data, Ariba–S/4HANA integration, ASN &amp; batch management</w:t>
      </w:r>
      <w:r>
        <w:t xml:space="preserve">, and global supply chain operations across </w:t>
      </w:r>
      <w:r>
        <w:rPr>
          <w:rStyle w:val="Strong"/>
        </w:rPr>
        <w:t>NA, LATAM, APAC, and Europe</w:t>
      </w:r>
      <w:r>
        <w:t xml:space="preserve">. Proven track record in </w:t>
      </w:r>
      <w:r>
        <w:rPr>
          <w:rStyle w:val="Strong"/>
        </w:rPr>
        <w:t>reducing master data errors by 40%</w:t>
      </w:r>
      <w:r>
        <w:t xml:space="preserve">, resolving integration failures, and supporting compliant, efficient supply chain operations in </w:t>
      </w:r>
      <w:r>
        <w:rPr>
          <w:rStyle w:val="Strong"/>
        </w:rPr>
        <w:t>Food &amp; Beverage, Healthcare, Cosmetics, IT, and CPG industries</w:t>
      </w:r>
      <w:r>
        <w:t>.</w:t>
      </w:r>
    </w:p>
    <w:p w14:paraId="479C0C92" w14:textId="77777777" w:rsidR="001861E1" w:rsidRDefault="002028AA" w:rsidP="001861E1">
      <w:r>
        <w:rPr>
          <w:noProof/>
        </w:rPr>
        <w:pict w14:anchorId="4F476AC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89B1DD9" w14:textId="77777777" w:rsidR="001861E1" w:rsidRDefault="001861E1" w:rsidP="001861E1">
      <w:pPr>
        <w:pStyle w:val="Heading2"/>
      </w:pPr>
      <w:r>
        <w:rPr>
          <w:rStyle w:val="Strong"/>
          <w:b/>
          <w:bCs w:val="0"/>
        </w:rPr>
        <w:t>CORE SKILLS</w:t>
      </w:r>
    </w:p>
    <w:p w14:paraId="01D4DB63" w14:textId="77777777" w:rsidR="001861E1" w:rsidRDefault="001861E1" w:rsidP="001861E1">
      <w:pPr>
        <w:pStyle w:val="NormalWeb"/>
      </w:pPr>
      <w:r>
        <w:t>SAP S/4HANA | SAP ECC | SAP MM / SD / PP / QM | SAP SRM | SAP Ariba</w:t>
      </w:r>
      <w:r>
        <w:br/>
        <w:t>Vendor &amp; Material Master Data Management | Plant &amp; Storage Location Extensions | Unit of Measure Maintenance</w:t>
      </w:r>
      <w:r>
        <w:br/>
        <w:t>Batch Management | ASN / Inventory Error Resolution</w:t>
      </w:r>
      <w:r>
        <w:br/>
        <w:t>Ariba CIG / cXML Error Analysis | IT Ticketing &amp; System Improvement</w:t>
      </w:r>
      <w:r>
        <w:br/>
        <w:t>Data Validation &amp; Process Documentation | Power BI | Advanced Excel</w:t>
      </w:r>
    </w:p>
    <w:p w14:paraId="5DF1185D" w14:textId="77777777" w:rsidR="001861E1" w:rsidRDefault="002028AA" w:rsidP="001861E1">
      <w:r>
        <w:rPr>
          <w:noProof/>
        </w:rPr>
        <w:pict w14:anchorId="2844DCE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54098DC" w14:textId="77777777" w:rsidR="001861E1" w:rsidRDefault="001861E1" w:rsidP="001861E1">
      <w:pPr>
        <w:pStyle w:val="Heading2"/>
      </w:pPr>
      <w:r>
        <w:rPr>
          <w:rStyle w:val="Strong"/>
          <w:b/>
          <w:bCs w:val="0"/>
        </w:rPr>
        <w:t>PROFESSIONAL EXPERIENCE</w:t>
      </w:r>
    </w:p>
    <w:p w14:paraId="500FBE29" w14:textId="77777777" w:rsidR="001861E1" w:rsidRDefault="001861E1" w:rsidP="001861E1">
      <w:pPr>
        <w:pStyle w:val="Heading3"/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</w:pPr>
      <w:r w:rsidRPr="001861E1"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  <w:t>SAP Business Analyst</w:t>
      </w:r>
    </w:p>
    <w:p w14:paraId="784425E6" w14:textId="4BC49833" w:rsidR="001861E1" w:rsidRPr="001861E1" w:rsidRDefault="001861E1" w:rsidP="001861E1">
      <w:pPr>
        <w:pStyle w:val="Heading3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>
        <w:rPr>
          <w:rStyle w:val="Strong"/>
        </w:rPr>
        <w:t>The Coca-Cola Company</w:t>
      </w:r>
      <w:r>
        <w:t>, Atlanta, USA</w:t>
      </w:r>
      <w:r>
        <w:br/>
      </w:r>
      <w:r>
        <w:rPr>
          <w:rStyle w:val="Strong"/>
        </w:rPr>
        <w:t>Feb 2025 – Present</w:t>
      </w:r>
    </w:p>
    <w:p w14:paraId="696EDF04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Worked as a </w:t>
      </w:r>
      <w:r>
        <w:rPr>
          <w:rStyle w:val="Strong"/>
        </w:rPr>
        <w:t>SAP Business Analyst</w:t>
      </w:r>
      <w:r>
        <w:t xml:space="preserve">, supporting end-to-end supply chain operations across </w:t>
      </w:r>
      <w:r>
        <w:rPr>
          <w:rStyle w:val="Strong"/>
        </w:rPr>
        <w:t>SAP S/4HANA and SAP Ariba</w:t>
      </w:r>
      <w:r>
        <w:t>, ensuring system stability and business continuity.</w:t>
      </w:r>
    </w:p>
    <w:p w14:paraId="5D6E7D09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Managed </w:t>
      </w:r>
      <w:r>
        <w:rPr>
          <w:rStyle w:val="Strong"/>
        </w:rPr>
        <w:t>integration between SAP Ariba and SAP S/4HANA</w:t>
      </w:r>
      <w:r>
        <w:t>, supporting procurement, inbound logistics, inventory, and outbound delivery processes.</w:t>
      </w:r>
    </w:p>
    <w:p w14:paraId="72BFA147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Monitored and resolved </w:t>
      </w:r>
      <w:r>
        <w:rPr>
          <w:rStyle w:val="Strong"/>
        </w:rPr>
        <w:t>Ariba–S/4HANA integration errors</w:t>
      </w:r>
      <w:r>
        <w:t>, including material master–related issues, ASN and inbound delivery mismatches, inventory posting errors, and outbound delivery failures.</w:t>
      </w:r>
    </w:p>
    <w:p w14:paraId="3C9B06EC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Investigated failures in the </w:t>
      </w:r>
      <w:r>
        <w:rPr>
          <w:rStyle w:val="Strong"/>
        </w:rPr>
        <w:t>Ariba portal and CIG</w:t>
      </w:r>
      <w:r>
        <w:t xml:space="preserve">, analyzing </w:t>
      </w:r>
      <w:r>
        <w:rPr>
          <w:rStyle w:val="Strong"/>
        </w:rPr>
        <w:t>cXML files</w:t>
      </w:r>
      <w:r>
        <w:t xml:space="preserve"> to identify root causes and data inconsistencies.</w:t>
      </w:r>
    </w:p>
    <w:p w14:paraId="22655564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Raised and tracked </w:t>
      </w:r>
      <w:r>
        <w:rPr>
          <w:rStyle w:val="Strong"/>
        </w:rPr>
        <w:t>IT tickets</w:t>
      </w:r>
      <w:r>
        <w:t xml:space="preserve"> with detailed functional analysis, working closely with SAP and integration teams to drive </w:t>
      </w:r>
      <w:r>
        <w:rPr>
          <w:rStyle w:val="Strong"/>
        </w:rPr>
        <w:t>system fixes and process improvements</w:t>
      </w:r>
      <w:r>
        <w:t>.</w:t>
      </w:r>
    </w:p>
    <w:p w14:paraId="2489A603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Collaborated with IT and business stakeholders to enhance </w:t>
      </w:r>
      <w:r>
        <w:rPr>
          <w:rStyle w:val="Strong"/>
        </w:rPr>
        <w:t>existing Ariba–S/4HANA integration flows</w:t>
      </w:r>
      <w:r>
        <w:t>, reducing repeat errors and improving transaction success rates.</w:t>
      </w:r>
    </w:p>
    <w:p w14:paraId="4FB27BE8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Supported </w:t>
      </w:r>
      <w:r>
        <w:rPr>
          <w:rStyle w:val="Strong"/>
        </w:rPr>
        <w:t>SAP master data activities for new initiatives and projects</w:t>
      </w:r>
      <w:r>
        <w:t xml:space="preserve">, including extending </w:t>
      </w:r>
      <w:r>
        <w:rPr>
          <w:rStyle w:val="Strong"/>
        </w:rPr>
        <w:t>material masters to new plants</w:t>
      </w:r>
      <w:r>
        <w:t xml:space="preserve"> and updating existing material records.</w:t>
      </w:r>
    </w:p>
    <w:p w14:paraId="0D4863AD" w14:textId="77777777" w:rsidR="001861E1" w:rsidRDefault="001861E1" w:rsidP="001861E1">
      <w:pPr>
        <w:pStyle w:val="NormalWeb"/>
        <w:numPr>
          <w:ilvl w:val="0"/>
          <w:numId w:val="15"/>
        </w:numPr>
      </w:pPr>
      <w:r>
        <w:lastRenderedPageBreak/>
        <w:t xml:space="preserve">Ensured </w:t>
      </w:r>
      <w:r>
        <w:rPr>
          <w:rStyle w:val="Strong"/>
        </w:rPr>
        <w:t>ASN creation, receipt, and confirmation accuracy</w:t>
      </w:r>
      <w:r>
        <w:t>, preventing delivery discrepancies and avoiding customer penalties and fines.</w:t>
      </w:r>
    </w:p>
    <w:p w14:paraId="2D24A902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Supported </w:t>
      </w:r>
      <w:r>
        <w:rPr>
          <w:rStyle w:val="Strong"/>
        </w:rPr>
        <w:t>inventory management and batch management</w:t>
      </w:r>
      <w:r>
        <w:t>, ensuring accurate batch tracking, stock visibility, and compliance with quality requirements.</w:t>
      </w:r>
    </w:p>
    <w:p w14:paraId="72747E4D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Acted as a key liaison between </w:t>
      </w:r>
      <w:r>
        <w:rPr>
          <w:rStyle w:val="Strong"/>
        </w:rPr>
        <w:t>business users, IT teams, and SAP CoE</w:t>
      </w:r>
      <w:r>
        <w:t>, translating business issues into functional requirements and system enhancements.</w:t>
      </w:r>
    </w:p>
    <w:p w14:paraId="7A1E423C" w14:textId="77777777" w:rsidR="001861E1" w:rsidRDefault="001861E1" w:rsidP="001861E1">
      <w:pPr>
        <w:pStyle w:val="NormalWeb"/>
        <w:numPr>
          <w:ilvl w:val="0"/>
          <w:numId w:val="15"/>
        </w:numPr>
      </w:pPr>
      <w:r>
        <w:t xml:space="preserve">Participated in </w:t>
      </w:r>
      <w:r>
        <w:rPr>
          <w:rStyle w:val="Strong"/>
        </w:rPr>
        <w:t>UAT, regression testing, and post-go-live support</w:t>
      </w:r>
      <w:r>
        <w:t>, ensuring smooth deployment of system changes.</w:t>
      </w:r>
    </w:p>
    <w:p w14:paraId="75DFF825" w14:textId="77777777" w:rsidR="001861E1" w:rsidRDefault="002028AA" w:rsidP="001861E1">
      <w:r>
        <w:rPr>
          <w:noProof/>
        </w:rPr>
        <w:pict w14:anchorId="68B3F1E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681878E" w14:textId="77777777" w:rsidR="001861E1" w:rsidRDefault="001861E1" w:rsidP="001861E1">
      <w:pPr>
        <w:pStyle w:val="Heading3"/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</w:pPr>
      <w:r w:rsidRPr="001861E1"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  <w:t>SAP S/4HANA MM / SD Functional Consultant</w:t>
      </w:r>
    </w:p>
    <w:p w14:paraId="2155F89A" w14:textId="6BF95623" w:rsidR="001861E1" w:rsidRPr="001861E1" w:rsidRDefault="001861E1" w:rsidP="001861E1">
      <w:pPr>
        <w:pStyle w:val="Heading3"/>
      </w:pPr>
      <w:r>
        <w:rPr>
          <w:rStyle w:val="Strong"/>
        </w:rPr>
        <w:t>Xiromed</w:t>
      </w:r>
      <w:r>
        <w:t>, New Jersey, USA</w:t>
      </w:r>
      <w:r>
        <w:br/>
      </w:r>
      <w:r>
        <w:rPr>
          <w:rStyle w:val="Strong"/>
        </w:rPr>
        <w:t>Nov 2023 – Jan 2025</w:t>
      </w:r>
    </w:p>
    <w:p w14:paraId="7A2EFDC4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Managed </w:t>
      </w:r>
      <w:r>
        <w:rPr>
          <w:rStyle w:val="Strong"/>
        </w:rPr>
        <w:t>SAP S/4HANA master data</w:t>
      </w:r>
      <w:r>
        <w:t xml:space="preserve"> for materials, vendors, contracts, and pricing conditions with </w:t>
      </w:r>
      <w:r>
        <w:rPr>
          <w:rStyle w:val="Strong"/>
        </w:rPr>
        <w:t>99.9% accuracy</w:t>
      </w:r>
      <w:r>
        <w:t>.</w:t>
      </w:r>
    </w:p>
    <w:p w14:paraId="77CA2F87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Supported </w:t>
      </w:r>
      <w:r>
        <w:rPr>
          <w:rStyle w:val="Strong"/>
        </w:rPr>
        <w:t>P2P and O2C flows</w:t>
      </w:r>
      <w:r>
        <w:t>, proactively identifying and resolving issues for seamless operations.</w:t>
      </w:r>
    </w:p>
    <w:p w14:paraId="228E3A77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Delivered </w:t>
      </w:r>
      <w:r>
        <w:rPr>
          <w:rStyle w:val="Strong"/>
        </w:rPr>
        <w:t>SAP S/4HANA MM, IM, and SD implementations</w:t>
      </w:r>
      <w:r>
        <w:t>, covering requirements gathering, design, testing, training, and go-live phases.</w:t>
      </w:r>
    </w:p>
    <w:p w14:paraId="4565BAC7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Troubleshot complex SAP S/4HANA system issues, delivering critical solutions to improve operational efficiency and ensure system availability.</w:t>
      </w:r>
    </w:p>
    <w:p w14:paraId="6ABB2C12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Applied critical thinking and supply chain principles to support demand planning and forecasting, consistently identifying improvement opportunities.</w:t>
      </w:r>
    </w:p>
    <w:p w14:paraId="2996AF31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Acted as a liaison between supply chain and finance teams, contributing to monthly inventory valuation and ensuring financial alignment with supply chain activities.</w:t>
      </w:r>
    </w:p>
    <w:p w14:paraId="14CBBFEC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Managed month-end supply chain activities for smooth operational transitions.</w:t>
      </w:r>
    </w:p>
    <w:p w14:paraId="678E8165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Provided support for the </w:t>
      </w:r>
      <w:r>
        <w:rPr>
          <w:rStyle w:val="Strong"/>
        </w:rPr>
        <w:t>DSCSA project</w:t>
      </w:r>
      <w:r>
        <w:t>, ensuring compliance with regulatory requirements.</w:t>
      </w:r>
    </w:p>
    <w:p w14:paraId="6106F687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Oversaw the release of products from internal manufacturing sites, maintaining proactive communication with internal European supply chain teams.</w:t>
      </w:r>
    </w:p>
    <w:p w14:paraId="632C7607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Demonstrated proficiency in </w:t>
      </w:r>
      <w:r>
        <w:rPr>
          <w:rStyle w:val="Strong"/>
        </w:rPr>
        <w:t>MRP/ERP systems (SAP), serialization solutions (TraceLink), and MS Office applications</w:t>
      </w:r>
      <w:r>
        <w:t>, focusing on Excel and Power BI for data analysis.</w:t>
      </w:r>
    </w:p>
    <w:p w14:paraId="3BB8D458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Analyzed freight capacity and inventory to optimize logistics operations and ensure timely delivery of goods.</w:t>
      </w:r>
    </w:p>
    <w:p w14:paraId="3CB6F9BA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Approved bids by assessing </w:t>
      </w:r>
      <w:r>
        <w:rPr>
          <w:rStyle w:val="Strong"/>
        </w:rPr>
        <w:t>RFPs</w:t>
      </w:r>
      <w:r>
        <w:t>, considering factors such as forecasting accuracy, sales trends, and inventory levels.</w:t>
      </w:r>
    </w:p>
    <w:p w14:paraId="52973288" w14:textId="77777777" w:rsidR="001861E1" w:rsidRDefault="001861E1" w:rsidP="001861E1">
      <w:pPr>
        <w:pStyle w:val="NormalWeb"/>
        <w:numPr>
          <w:ilvl w:val="0"/>
          <w:numId w:val="16"/>
        </w:numPr>
      </w:pPr>
      <w:r>
        <w:t xml:space="preserve">Took ownership of approving </w:t>
      </w:r>
      <w:r>
        <w:rPr>
          <w:rStyle w:val="Strong"/>
        </w:rPr>
        <w:t>serialization labels</w:t>
      </w:r>
      <w:r>
        <w:t xml:space="preserve"> for upcoming product releases and existing inventory, ensuring compliance with regulatory standards.</w:t>
      </w:r>
    </w:p>
    <w:p w14:paraId="0D7A5CB5" w14:textId="77777777" w:rsidR="001861E1" w:rsidRDefault="001861E1" w:rsidP="001861E1">
      <w:pPr>
        <w:pStyle w:val="NormalWeb"/>
        <w:numPr>
          <w:ilvl w:val="0"/>
          <w:numId w:val="16"/>
        </w:numPr>
      </w:pPr>
      <w:r>
        <w:t>Collaborated closely with sales, inventory, and third-party packaging teams, as well as vendors and suppliers across APAC, Europe, North America, and Latin America.</w:t>
      </w:r>
    </w:p>
    <w:p w14:paraId="2A43424E" w14:textId="77777777" w:rsidR="001861E1" w:rsidRDefault="002028AA" w:rsidP="001861E1">
      <w:r>
        <w:rPr>
          <w:noProof/>
        </w:rPr>
        <w:pict w14:anchorId="1127766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9E9BFD3" w14:textId="77777777" w:rsidR="001861E1" w:rsidRDefault="001861E1" w:rsidP="001861E1">
      <w:pPr>
        <w:pStyle w:val="Heading3"/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</w:pPr>
      <w:r w:rsidRPr="001861E1"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  <w:t>SAP S/4HANA Master Data Analyst (Procurement &amp; Finance)</w:t>
      </w:r>
    </w:p>
    <w:p w14:paraId="279BB6B8" w14:textId="1BA7A821" w:rsidR="001861E1" w:rsidRPr="001861E1" w:rsidRDefault="001861E1" w:rsidP="001861E1">
      <w:pPr>
        <w:pStyle w:val="Heading3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>
        <w:rPr>
          <w:rStyle w:val="Strong"/>
        </w:rPr>
        <w:t>PepsiCo Inc.</w:t>
      </w:r>
      <w:r>
        <w:t>, New York, USA</w:t>
      </w:r>
      <w:r>
        <w:br/>
      </w:r>
      <w:r>
        <w:rPr>
          <w:rStyle w:val="Strong"/>
        </w:rPr>
        <w:t>Apr 2023 – Sept 2023</w:t>
      </w:r>
    </w:p>
    <w:p w14:paraId="1BBD6812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Served as a </w:t>
      </w:r>
      <w:r>
        <w:rPr>
          <w:rStyle w:val="Strong"/>
        </w:rPr>
        <w:t>SAP S/4HANA Master Data Analyst</w:t>
      </w:r>
      <w:r>
        <w:t xml:space="preserve">, supporting </w:t>
      </w:r>
      <w:r>
        <w:rPr>
          <w:rStyle w:val="Strong"/>
        </w:rPr>
        <w:t>procurement and finance master data governance</w:t>
      </w:r>
      <w:r>
        <w:t>.</w:t>
      </w:r>
    </w:p>
    <w:p w14:paraId="4C4E28FF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Created, extended, and maintained </w:t>
      </w:r>
      <w:r>
        <w:rPr>
          <w:rStyle w:val="Strong"/>
        </w:rPr>
        <w:t>vendor master data</w:t>
      </w:r>
      <w:r>
        <w:t>, including business partner, purchasing, and company code views, ensuring compliance with approval workflows and SOX controls.</w:t>
      </w:r>
    </w:p>
    <w:p w14:paraId="6D8789CA" w14:textId="77777777" w:rsidR="001861E1" w:rsidRDefault="001861E1" w:rsidP="001861E1">
      <w:pPr>
        <w:pStyle w:val="NormalWeb"/>
        <w:numPr>
          <w:ilvl w:val="0"/>
          <w:numId w:val="17"/>
        </w:numPr>
      </w:pPr>
      <w:r>
        <w:lastRenderedPageBreak/>
        <w:t xml:space="preserve">Created and maintained </w:t>
      </w:r>
      <w:r>
        <w:rPr>
          <w:rStyle w:val="Strong"/>
        </w:rPr>
        <w:t>material master records</w:t>
      </w:r>
      <w:r>
        <w:t xml:space="preserve">, including extending materials to </w:t>
      </w:r>
      <w:r>
        <w:rPr>
          <w:rStyle w:val="Strong"/>
        </w:rPr>
        <w:t>new plants and storage locations</w:t>
      </w:r>
      <w:r>
        <w:t xml:space="preserve">, updating </w:t>
      </w:r>
      <w:r>
        <w:rPr>
          <w:rStyle w:val="Strong"/>
        </w:rPr>
        <w:t>Units of Measure (UoM)</w:t>
      </w:r>
      <w:r>
        <w:t>, and maintaining procurement- and finance-relevant attributes.</w:t>
      </w:r>
    </w:p>
    <w:p w14:paraId="03BDEB58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Supported </w:t>
      </w:r>
      <w:r>
        <w:rPr>
          <w:rStyle w:val="Strong"/>
        </w:rPr>
        <w:t>plant extensions and organizational updates</w:t>
      </w:r>
      <w:r>
        <w:t>, ensuring materials and vendors were correctly available for new business units.</w:t>
      </w:r>
    </w:p>
    <w:p w14:paraId="27FA4418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Investigated and resolved </w:t>
      </w:r>
      <w:r>
        <w:rPr>
          <w:rStyle w:val="Strong"/>
        </w:rPr>
        <w:t>master-data–related errors</w:t>
      </w:r>
      <w:r>
        <w:t xml:space="preserve"> impacting procurement and finance transactions, preventing downstream process disruptions.</w:t>
      </w:r>
    </w:p>
    <w:p w14:paraId="47131E3E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Partnered with </w:t>
      </w:r>
      <w:r>
        <w:rPr>
          <w:rStyle w:val="Strong"/>
        </w:rPr>
        <w:t>Procurement, Finance, and SAP functional teams</w:t>
      </w:r>
      <w:r>
        <w:t xml:space="preserve"> to correct master data inconsistencies related to pricing, valuation, and account determination.</w:t>
      </w:r>
    </w:p>
    <w:p w14:paraId="437BFBFA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Performed </w:t>
      </w:r>
      <w:r>
        <w:rPr>
          <w:rStyle w:val="Strong"/>
        </w:rPr>
        <w:t>data validation, cleansing, and mass updates</w:t>
      </w:r>
      <w:r>
        <w:t>, improving master data quality and reducing repeat errors.</w:t>
      </w:r>
    </w:p>
    <w:p w14:paraId="067E7C4B" w14:textId="77777777" w:rsidR="001861E1" w:rsidRDefault="001861E1" w:rsidP="001861E1">
      <w:pPr>
        <w:pStyle w:val="NormalWeb"/>
        <w:numPr>
          <w:ilvl w:val="0"/>
          <w:numId w:val="17"/>
        </w:numPr>
      </w:pPr>
      <w:r>
        <w:rPr>
          <w:rStyle w:val="Strong"/>
        </w:rPr>
        <w:t>Reduced master-data–related errors by ~40%</w:t>
      </w:r>
      <w:r>
        <w:t xml:space="preserve"> through root-cause analysis, standardized data maintenance procedures, and proactive validations.</w:t>
      </w:r>
    </w:p>
    <w:p w14:paraId="3D72EDE3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Supported SAP project teams during </w:t>
      </w:r>
      <w:r>
        <w:rPr>
          <w:rStyle w:val="Strong"/>
        </w:rPr>
        <w:t>S/4HANA deployment waves</w:t>
      </w:r>
      <w:r>
        <w:t>, supporting data validation and post–go-live stabilization.</w:t>
      </w:r>
    </w:p>
    <w:p w14:paraId="7D1CF07B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Developed and maintained </w:t>
      </w:r>
      <w:r>
        <w:rPr>
          <w:rStyle w:val="Strong"/>
        </w:rPr>
        <w:t>process documentation and SOPs</w:t>
      </w:r>
      <w:r>
        <w:t xml:space="preserve"> to support audits, training, and knowledge transfer.</w:t>
      </w:r>
    </w:p>
    <w:p w14:paraId="5A42A8C6" w14:textId="77777777" w:rsidR="001861E1" w:rsidRDefault="001861E1" w:rsidP="001861E1">
      <w:pPr>
        <w:pStyle w:val="NormalWeb"/>
        <w:numPr>
          <w:ilvl w:val="0"/>
          <w:numId w:val="17"/>
        </w:numPr>
      </w:pPr>
      <w:r>
        <w:t xml:space="preserve">Built </w:t>
      </w:r>
      <w:r>
        <w:rPr>
          <w:rStyle w:val="Strong"/>
        </w:rPr>
        <w:t>Excel and Power BI reports</w:t>
      </w:r>
      <w:r>
        <w:t xml:space="preserve"> to track master data quality issues, resolution trends, and operational impact.</w:t>
      </w:r>
    </w:p>
    <w:p w14:paraId="4A51AB24" w14:textId="77777777" w:rsidR="001861E1" w:rsidRDefault="002028AA" w:rsidP="001861E1">
      <w:r>
        <w:rPr>
          <w:noProof/>
        </w:rPr>
        <w:pict w14:anchorId="311CB01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E545E20" w14:textId="65ABCCBC" w:rsidR="001861E1" w:rsidRDefault="001861E1" w:rsidP="001861E1">
      <w:pPr>
        <w:pStyle w:val="Heading3"/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</w:pPr>
      <w:r w:rsidRPr="001861E1"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  <w:t>Data Analyst</w:t>
      </w:r>
    </w:p>
    <w:p w14:paraId="605472B0" w14:textId="5E72347C" w:rsidR="001861E1" w:rsidRPr="001861E1" w:rsidRDefault="001861E1" w:rsidP="001861E1">
      <w:pPr>
        <w:pStyle w:val="Heading3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>
        <w:rPr>
          <w:rStyle w:val="Strong"/>
        </w:rPr>
        <w:t>DenKen</w:t>
      </w:r>
      <w:r>
        <w:t>, California, USA</w:t>
      </w:r>
      <w:r>
        <w:br/>
      </w:r>
      <w:r>
        <w:rPr>
          <w:rStyle w:val="Strong"/>
        </w:rPr>
        <w:t>Dec 2022 – Mar 2023</w:t>
      </w:r>
    </w:p>
    <w:p w14:paraId="22C0B7EF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Developed and maintained relationships with suppliers, negotiating optimal pricing and terms, resulting in cost savings.</w:t>
      </w:r>
    </w:p>
    <w:p w14:paraId="4C7553B5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Conducted supplier evaluations, audits, and market research, leading to improved supplier performance and cost-effectiveness.</w:t>
      </w:r>
    </w:p>
    <w:p w14:paraId="4C192D08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Worked closely with inventory management to optimize inventory levels, preventing stock-outs, and ensuring product availability.</w:t>
      </w:r>
    </w:p>
    <w:p w14:paraId="7CE1636B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Enforced procurement and financial policies, conducting audits to ensure compliance, and recommending corrective actions.</w:t>
      </w:r>
    </w:p>
    <w:p w14:paraId="6DB00611" w14:textId="77777777" w:rsidR="001861E1" w:rsidRDefault="001861E1" w:rsidP="001861E1">
      <w:pPr>
        <w:pStyle w:val="NormalWeb"/>
        <w:numPr>
          <w:ilvl w:val="0"/>
          <w:numId w:val="18"/>
        </w:numPr>
      </w:pPr>
      <w:r>
        <w:t xml:space="preserve">Utilized </w:t>
      </w:r>
      <w:r>
        <w:rPr>
          <w:rStyle w:val="Strong"/>
        </w:rPr>
        <w:t>MySQL and Tableau</w:t>
      </w:r>
      <w:r>
        <w:t xml:space="preserve"> for data analysis, providing valuable insights for business opportunities and projects.</w:t>
      </w:r>
    </w:p>
    <w:p w14:paraId="14E5A04E" w14:textId="2C0EB8D0" w:rsidR="001861E1" w:rsidRDefault="001861E1" w:rsidP="001861E1">
      <w:pPr>
        <w:pStyle w:val="NormalWeb"/>
        <w:numPr>
          <w:ilvl w:val="0"/>
          <w:numId w:val="18"/>
        </w:numPr>
      </w:pPr>
      <w:r>
        <w:t>Analysed</w:t>
      </w:r>
      <w:r>
        <w:t xml:space="preserve"> sales and inventory trends, realigning accounts and optimizing inventory levels.</w:t>
      </w:r>
    </w:p>
    <w:p w14:paraId="484399FE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Collaborated with cross-functional teams to implement process improvements, enhancing efficiency and reducing costs.</w:t>
      </w:r>
    </w:p>
    <w:p w14:paraId="64776DF4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Maintained accurate records and documentation of inventory transactions, ensuring data integrity.</w:t>
      </w:r>
    </w:p>
    <w:p w14:paraId="54C20AD2" w14:textId="77777777" w:rsidR="001861E1" w:rsidRDefault="001861E1" w:rsidP="001861E1">
      <w:pPr>
        <w:pStyle w:val="NormalWeb"/>
        <w:numPr>
          <w:ilvl w:val="0"/>
          <w:numId w:val="18"/>
        </w:numPr>
      </w:pPr>
      <w:r>
        <w:t>Demonstrated expertise in Microsoft Excel, using data from multiple sources to generate reports and insights.</w:t>
      </w:r>
    </w:p>
    <w:p w14:paraId="5574A0BB" w14:textId="77777777" w:rsidR="001861E1" w:rsidRDefault="002028AA" w:rsidP="001861E1">
      <w:r>
        <w:rPr>
          <w:noProof/>
        </w:rPr>
        <w:pict w14:anchorId="4845D90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196DD8" w14:textId="77777777" w:rsidR="001861E1" w:rsidRDefault="001861E1" w:rsidP="001861E1">
      <w:pPr>
        <w:pStyle w:val="Heading3"/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</w:pPr>
      <w:r w:rsidRPr="001861E1"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  <w:t>SAP SRM / Vendor Master Data Analyst</w:t>
      </w:r>
    </w:p>
    <w:p w14:paraId="20921548" w14:textId="391F840B" w:rsidR="001861E1" w:rsidRPr="001861E1" w:rsidRDefault="001861E1" w:rsidP="001861E1">
      <w:pPr>
        <w:pStyle w:val="Heading3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>
        <w:rPr>
          <w:rStyle w:val="Strong"/>
        </w:rPr>
        <w:t>IFF</w:t>
      </w:r>
      <w:r>
        <w:t>, Hyderabad, India</w:t>
      </w:r>
      <w:r>
        <w:br/>
      </w:r>
      <w:r>
        <w:rPr>
          <w:rStyle w:val="Strong"/>
        </w:rPr>
        <w:t>May 2020 – Feb 2021</w:t>
      </w:r>
    </w:p>
    <w:p w14:paraId="1F471EC9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Created </w:t>
      </w:r>
      <w:r>
        <w:rPr>
          <w:rStyle w:val="Strong"/>
        </w:rPr>
        <w:t>new vendor master records</w:t>
      </w:r>
      <w:r>
        <w:t xml:space="preserve"> in SAP SRM/S/4HANA based on approved business requests, ensuring completeness and accuracy.</w:t>
      </w:r>
    </w:p>
    <w:p w14:paraId="0674BE45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Maintained and updated </w:t>
      </w:r>
      <w:r>
        <w:rPr>
          <w:rStyle w:val="Strong"/>
        </w:rPr>
        <w:t>existing vendor master data</w:t>
      </w:r>
      <w:r>
        <w:t>, including vendor addresses, contact information, bank details, and tax information.</w:t>
      </w:r>
    </w:p>
    <w:p w14:paraId="47B407DA" w14:textId="77777777" w:rsidR="001861E1" w:rsidRDefault="001861E1" w:rsidP="001861E1">
      <w:pPr>
        <w:pStyle w:val="NormalWeb"/>
        <w:numPr>
          <w:ilvl w:val="0"/>
          <w:numId w:val="19"/>
        </w:numPr>
      </w:pPr>
      <w:r>
        <w:lastRenderedPageBreak/>
        <w:t xml:space="preserve">Extended vendors to </w:t>
      </w:r>
      <w:r>
        <w:rPr>
          <w:rStyle w:val="Strong"/>
        </w:rPr>
        <w:t>new plants, purchasing organizations, and company codes</w:t>
      </w:r>
      <w:r>
        <w:t xml:space="preserve"> to support business expansion.</w:t>
      </w:r>
    </w:p>
    <w:p w14:paraId="609E052B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Processed vendor </w:t>
      </w:r>
      <w:r>
        <w:rPr>
          <w:rStyle w:val="Strong"/>
        </w:rPr>
        <w:t>block, unblock, and deletion requests</w:t>
      </w:r>
      <w:r>
        <w:t xml:space="preserve"> in accordance with governance and approval workflows.</w:t>
      </w:r>
    </w:p>
    <w:p w14:paraId="29392DB2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Ensured vendor data compliance with </w:t>
      </w:r>
      <w:r>
        <w:rPr>
          <w:rStyle w:val="Strong"/>
        </w:rPr>
        <w:t>region-specific requirements</w:t>
      </w:r>
      <w:r>
        <w:t>, collecting and validating mandatory documentation.</w:t>
      </w:r>
    </w:p>
    <w:p w14:paraId="119ACECC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Performed </w:t>
      </w:r>
      <w:r>
        <w:rPr>
          <w:rStyle w:val="Strong"/>
        </w:rPr>
        <w:t>vendor master validation and cleansing</w:t>
      </w:r>
      <w:r>
        <w:t>, reducing data inconsistencies and preventing downstream procurement issues.</w:t>
      </w:r>
    </w:p>
    <w:p w14:paraId="7AFC265F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Maintained </w:t>
      </w:r>
      <w:r>
        <w:rPr>
          <w:rStyle w:val="Strong"/>
        </w:rPr>
        <w:t>request trackers and audit logs</w:t>
      </w:r>
      <w:r>
        <w:t xml:space="preserve"> to ensure transparency and traceability of changes.</w:t>
      </w:r>
    </w:p>
    <w:p w14:paraId="3659088B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Generated </w:t>
      </w:r>
      <w:r>
        <w:rPr>
          <w:rStyle w:val="Strong"/>
        </w:rPr>
        <w:t>weekly and monthly reports</w:t>
      </w:r>
      <w:r>
        <w:t xml:space="preserve"> for procurement leadership and governance teams.</w:t>
      </w:r>
    </w:p>
    <w:p w14:paraId="10A983E8" w14:textId="77777777" w:rsidR="001861E1" w:rsidRDefault="001861E1" w:rsidP="001861E1">
      <w:pPr>
        <w:pStyle w:val="NormalWeb"/>
        <w:numPr>
          <w:ilvl w:val="0"/>
          <w:numId w:val="19"/>
        </w:numPr>
      </w:pPr>
      <w:r>
        <w:t>Collaborated with procurement, finance, and compliance teams to resolve vendor master–related issues.</w:t>
      </w:r>
    </w:p>
    <w:p w14:paraId="523612BA" w14:textId="77777777" w:rsidR="001861E1" w:rsidRDefault="001861E1" w:rsidP="001861E1">
      <w:pPr>
        <w:pStyle w:val="NormalWeb"/>
        <w:numPr>
          <w:ilvl w:val="0"/>
          <w:numId w:val="19"/>
        </w:numPr>
      </w:pPr>
      <w:r>
        <w:t xml:space="preserve">Developed and maintained </w:t>
      </w:r>
      <w:r>
        <w:rPr>
          <w:rStyle w:val="Strong"/>
        </w:rPr>
        <w:t>process documentation and SOPs</w:t>
      </w:r>
      <w:r>
        <w:t xml:space="preserve"> to support knowledge transfer and training.</w:t>
      </w:r>
    </w:p>
    <w:p w14:paraId="7F79534A" w14:textId="77777777" w:rsidR="001861E1" w:rsidRDefault="002028AA" w:rsidP="001861E1">
      <w:r>
        <w:rPr>
          <w:noProof/>
        </w:rPr>
        <w:pict w14:anchorId="6643C12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C53205" w14:textId="77777777" w:rsidR="001861E1" w:rsidRDefault="001861E1" w:rsidP="001861E1">
      <w:pPr>
        <w:pStyle w:val="Heading3"/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</w:pPr>
      <w:r w:rsidRPr="001861E1">
        <w:rPr>
          <w:rStyle w:val="Strong"/>
          <w:rFonts w:ascii="Times New Roman" w:eastAsia="Times New Roman" w:hAnsi="Times New Roman" w:cs="Times New Roman"/>
          <w:sz w:val="24"/>
          <w:szCs w:val="24"/>
          <w:lang w:val="en-IN"/>
        </w:rPr>
        <w:t>IT Procurement Associate (SAP MM / Ariba Buyer)</w:t>
      </w:r>
    </w:p>
    <w:p w14:paraId="1D75B023" w14:textId="308880E2" w:rsidR="001861E1" w:rsidRPr="001861E1" w:rsidRDefault="001861E1" w:rsidP="001861E1">
      <w:pPr>
        <w:pStyle w:val="Heading3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>
        <w:rPr>
          <w:rStyle w:val="Strong"/>
        </w:rPr>
        <w:t>SAAS IT</w:t>
      </w:r>
      <w:r>
        <w:t>, Chennai, India</w:t>
      </w:r>
      <w:r>
        <w:br/>
      </w:r>
      <w:r>
        <w:rPr>
          <w:rStyle w:val="Strong"/>
        </w:rPr>
        <w:t>Mar 2019 – Apr 2020</w:t>
      </w:r>
    </w:p>
    <w:p w14:paraId="46F2FFB6" w14:textId="77777777" w:rsidR="001861E1" w:rsidRDefault="001861E1" w:rsidP="001861E1">
      <w:pPr>
        <w:pStyle w:val="NormalWeb"/>
        <w:numPr>
          <w:ilvl w:val="0"/>
          <w:numId w:val="20"/>
        </w:numPr>
      </w:pPr>
      <w:r>
        <w:t xml:space="preserve">Managed procurement using </w:t>
      </w:r>
      <w:r>
        <w:rPr>
          <w:rStyle w:val="Strong"/>
        </w:rPr>
        <w:t>SAP S/4HANA and SAP Ariba</w:t>
      </w:r>
      <w:r>
        <w:t>, generating purchase orders based on project requirements.</w:t>
      </w:r>
    </w:p>
    <w:p w14:paraId="7348D084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Procured forging and machining parts, ensuring timely and cost-effective sourcing of materials.</w:t>
      </w:r>
    </w:p>
    <w:p w14:paraId="4B744B44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Managed materials sent to vendors, facilitating efficient production workflows.</w:t>
      </w:r>
    </w:p>
    <w:p w14:paraId="47785E86" w14:textId="77777777" w:rsidR="001861E1" w:rsidRDefault="001861E1" w:rsidP="001861E1">
      <w:pPr>
        <w:pStyle w:val="NormalWeb"/>
        <w:numPr>
          <w:ilvl w:val="0"/>
          <w:numId w:val="20"/>
        </w:numPr>
      </w:pPr>
      <w:r>
        <w:t xml:space="preserve">Drafted and issued </w:t>
      </w:r>
      <w:r>
        <w:rPr>
          <w:rStyle w:val="Strong"/>
        </w:rPr>
        <w:t>RFIs and RFQs</w:t>
      </w:r>
      <w:r>
        <w:t>, analyzed vendor responses, and made data-driven recommendations.</w:t>
      </w:r>
    </w:p>
    <w:p w14:paraId="6FCF06F4" w14:textId="77777777" w:rsidR="001861E1" w:rsidRDefault="001861E1" w:rsidP="001861E1">
      <w:pPr>
        <w:pStyle w:val="NormalWeb"/>
        <w:numPr>
          <w:ilvl w:val="0"/>
          <w:numId w:val="20"/>
        </w:numPr>
      </w:pPr>
      <w:r>
        <w:t xml:space="preserve">Engaged with vendors to discuss products and negotiate favorable terms, achieving </w:t>
      </w:r>
      <w:r>
        <w:rPr>
          <w:rStyle w:val="Strong"/>
        </w:rPr>
        <w:t>~10% cost savings</w:t>
      </w:r>
      <w:r>
        <w:t>.</w:t>
      </w:r>
    </w:p>
    <w:p w14:paraId="744ABB65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Identified product defects and proposed effective workarounds to ensure quality.</w:t>
      </w:r>
    </w:p>
    <w:p w14:paraId="7203FC29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Created training and testing materials, supporting seamless product implementation and user adoption.</w:t>
      </w:r>
    </w:p>
    <w:p w14:paraId="1DEDB572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Verified cost and vendor information on customer orders to ensure accuracy and margins.</w:t>
      </w:r>
    </w:p>
    <w:p w14:paraId="43569654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Acted as liaison between vendors and internal teams for smooth communication and workflow.</w:t>
      </w:r>
    </w:p>
    <w:p w14:paraId="6BD1EC08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Assisted sales, operations, and finance teams in resolving vendor or pricing inquiries.</w:t>
      </w:r>
    </w:p>
    <w:p w14:paraId="6F58CEBD" w14:textId="77777777" w:rsidR="001861E1" w:rsidRDefault="001861E1" w:rsidP="001861E1">
      <w:pPr>
        <w:pStyle w:val="NormalWeb"/>
        <w:numPr>
          <w:ilvl w:val="0"/>
          <w:numId w:val="20"/>
        </w:numPr>
      </w:pPr>
      <w:r>
        <w:t>Conducted cross-training sessions with team members to facilitate knowledge sharing.</w:t>
      </w:r>
    </w:p>
    <w:p w14:paraId="3D000ECA" w14:textId="77777777" w:rsidR="001861E1" w:rsidRDefault="002028AA" w:rsidP="001861E1">
      <w:r>
        <w:rPr>
          <w:noProof/>
        </w:rPr>
        <w:pict w14:anchorId="7EF76F8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644250A" w14:textId="77777777" w:rsidR="001861E1" w:rsidRDefault="001861E1" w:rsidP="001861E1">
      <w:pPr>
        <w:pStyle w:val="Heading3"/>
      </w:pPr>
      <w:r>
        <w:rPr>
          <w:rStyle w:val="Strong"/>
          <w:b w:val="0"/>
          <w:bCs w:val="0"/>
        </w:rPr>
        <w:t>EDUCATION</w:t>
      </w:r>
    </w:p>
    <w:p w14:paraId="3F4DB950" w14:textId="27EC9E3F" w:rsidR="001861E1" w:rsidRDefault="001861E1" w:rsidP="001861E1">
      <w:pPr>
        <w:pStyle w:val="NormalWeb"/>
      </w:pPr>
      <w:r>
        <w:t xml:space="preserve">Bachelor’s Degree – </w:t>
      </w:r>
      <w:r>
        <w:t xml:space="preserve">Automotive </w:t>
      </w:r>
      <w:r>
        <w:t xml:space="preserve">Engineering </w:t>
      </w:r>
    </w:p>
    <w:p w14:paraId="2C2A4710" w14:textId="28137B8B" w:rsidR="001861E1" w:rsidRDefault="001861E1" w:rsidP="001861E1">
      <w:pPr>
        <w:pStyle w:val="NormalWeb"/>
      </w:pPr>
      <w:r>
        <w:t>Master’s – Data Analyst</w:t>
      </w:r>
    </w:p>
    <w:p w14:paraId="23CB133F" w14:textId="77777777" w:rsidR="001861E1" w:rsidRDefault="002028AA" w:rsidP="001861E1">
      <w:r>
        <w:rPr>
          <w:noProof/>
        </w:rPr>
        <w:pict w14:anchorId="39E006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0AE21EB" w14:textId="77777777" w:rsidR="001861E1" w:rsidRDefault="001861E1" w:rsidP="001861E1">
      <w:pPr>
        <w:pStyle w:val="Heading3"/>
      </w:pPr>
      <w:r>
        <w:rPr>
          <w:rStyle w:val="Strong"/>
          <w:b w:val="0"/>
          <w:bCs w:val="0"/>
        </w:rPr>
        <w:t>TOOLS &amp; SYSTEMS</w:t>
      </w:r>
    </w:p>
    <w:p w14:paraId="7357F987" w14:textId="77777777" w:rsidR="001861E1" w:rsidRDefault="001861E1" w:rsidP="001861E1">
      <w:pPr>
        <w:pStyle w:val="NormalWeb"/>
      </w:pPr>
      <w:r>
        <w:t>SAP S/4HANA | SAP ECC | SAP MM / SD / PP / QM | SAP SRM | SAP Ariba | TraceLink | Power BI | Excel</w:t>
      </w:r>
    </w:p>
    <w:p w14:paraId="3EDCF29E" w14:textId="77777777" w:rsidR="005B5CB3" w:rsidRPr="001861E1" w:rsidRDefault="005B5CB3" w:rsidP="001861E1"/>
    <w:sectPr w:rsidR="005B5CB3" w:rsidRPr="001861E1">
      <w:headerReference w:type="default" r:id="rId8"/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B2C2" w14:textId="77777777" w:rsidR="002028AA" w:rsidRDefault="002028AA">
      <w:r>
        <w:separator/>
      </w:r>
    </w:p>
  </w:endnote>
  <w:endnote w:type="continuationSeparator" w:id="0">
    <w:p w14:paraId="5A1449C9" w14:textId="77777777" w:rsidR="002028AA" w:rsidRDefault="0020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AB73" w14:textId="77777777" w:rsidR="002028AA" w:rsidRDefault="002028AA">
      <w:r>
        <w:separator/>
      </w:r>
    </w:p>
  </w:footnote>
  <w:footnote w:type="continuationSeparator" w:id="0">
    <w:p w14:paraId="3EB0BA34" w14:textId="77777777" w:rsidR="002028AA" w:rsidRDefault="0020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A8DB" w14:textId="77777777" w:rsidR="005B5CB3" w:rsidRDefault="00826C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 w:rsidR="00315760">
      <w:rPr>
        <w:noProof/>
      </w:rPr>
      <w:t>1</w:t>
    </w:r>
    <w:r>
      <w:fldChar w:fldCharType="end"/>
    </w:r>
  </w:p>
  <w:p w14:paraId="76B59127" w14:textId="77777777" w:rsidR="005B5CB3" w:rsidRDefault="005B5C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757B0"/>
    <w:multiLevelType w:val="multilevel"/>
    <w:tmpl w:val="AA0E6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EF5520"/>
    <w:multiLevelType w:val="multilevel"/>
    <w:tmpl w:val="F2B84402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7A232E"/>
    <w:multiLevelType w:val="multilevel"/>
    <w:tmpl w:val="A7B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D75F5"/>
    <w:multiLevelType w:val="multilevel"/>
    <w:tmpl w:val="2444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D60F2"/>
    <w:multiLevelType w:val="hybridMultilevel"/>
    <w:tmpl w:val="D136B548"/>
    <w:lvl w:ilvl="0" w:tplc="0504AD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0621E"/>
    <w:multiLevelType w:val="hybridMultilevel"/>
    <w:tmpl w:val="ED3A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C0061"/>
    <w:multiLevelType w:val="multilevel"/>
    <w:tmpl w:val="6038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A66B3"/>
    <w:multiLevelType w:val="multilevel"/>
    <w:tmpl w:val="3BA4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04A4C"/>
    <w:multiLevelType w:val="hybridMultilevel"/>
    <w:tmpl w:val="96BC19EA"/>
    <w:lvl w:ilvl="0" w:tplc="0504AD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D88"/>
    <w:multiLevelType w:val="multilevel"/>
    <w:tmpl w:val="75E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04379"/>
    <w:multiLevelType w:val="multilevel"/>
    <w:tmpl w:val="53820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021341"/>
    <w:multiLevelType w:val="hybridMultilevel"/>
    <w:tmpl w:val="DF288396"/>
    <w:lvl w:ilvl="0" w:tplc="95008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339DC"/>
    <w:multiLevelType w:val="multilevel"/>
    <w:tmpl w:val="CB0C095E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Roboto" w:eastAsia="Roboto" w:hAnsi="Roboto" w:cs="Roboto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190285"/>
    <w:multiLevelType w:val="multilevel"/>
    <w:tmpl w:val="A7CA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64C4371"/>
    <w:multiLevelType w:val="multilevel"/>
    <w:tmpl w:val="15A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84A85"/>
    <w:multiLevelType w:val="multilevel"/>
    <w:tmpl w:val="2B66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E32D2"/>
    <w:multiLevelType w:val="multilevel"/>
    <w:tmpl w:val="A05210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D091018"/>
    <w:multiLevelType w:val="multilevel"/>
    <w:tmpl w:val="41083C46"/>
    <w:lvl w:ilvl="0">
      <w:start w:val="1"/>
      <w:numFmt w:val="bullet"/>
      <w:pStyle w:val="bullet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8870027">
    <w:abstractNumId w:val="14"/>
  </w:num>
  <w:num w:numId="2" w16cid:durableId="2132161219">
    <w:abstractNumId w:val="18"/>
  </w:num>
  <w:num w:numId="3" w16cid:durableId="421991911">
    <w:abstractNumId w:val="2"/>
  </w:num>
  <w:num w:numId="4" w16cid:durableId="1285624769">
    <w:abstractNumId w:val="3"/>
  </w:num>
  <w:num w:numId="5" w16cid:durableId="917400733">
    <w:abstractNumId w:val="12"/>
  </w:num>
  <w:num w:numId="6" w16cid:durableId="524058414">
    <w:abstractNumId w:val="4"/>
  </w:num>
  <w:num w:numId="7" w16cid:durableId="1590582503">
    <w:abstractNumId w:val="0"/>
  </w:num>
  <w:num w:numId="8" w16cid:durableId="1308897619">
    <w:abstractNumId w:val="13"/>
  </w:num>
  <w:num w:numId="9" w16cid:durableId="1547140327">
    <w:abstractNumId w:val="19"/>
  </w:num>
  <w:num w:numId="10" w16cid:durableId="909584640">
    <w:abstractNumId w:val="15"/>
  </w:num>
  <w:num w:numId="11" w16cid:durableId="354576135">
    <w:abstractNumId w:val="1"/>
  </w:num>
  <w:num w:numId="12" w16cid:durableId="684939186">
    <w:abstractNumId w:val="7"/>
  </w:num>
  <w:num w:numId="13" w16cid:durableId="1643074034">
    <w:abstractNumId w:val="10"/>
  </w:num>
  <w:num w:numId="14" w16cid:durableId="1519126812">
    <w:abstractNumId w:val="6"/>
  </w:num>
  <w:num w:numId="15" w16cid:durableId="579799944">
    <w:abstractNumId w:val="11"/>
  </w:num>
  <w:num w:numId="16" w16cid:durableId="1139877594">
    <w:abstractNumId w:val="5"/>
  </w:num>
  <w:num w:numId="17" w16cid:durableId="1806387469">
    <w:abstractNumId w:val="9"/>
  </w:num>
  <w:num w:numId="18" w16cid:durableId="378170884">
    <w:abstractNumId w:val="8"/>
  </w:num>
  <w:num w:numId="19" w16cid:durableId="1473450370">
    <w:abstractNumId w:val="16"/>
  </w:num>
  <w:num w:numId="20" w16cid:durableId="17999504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B3"/>
    <w:rsid w:val="000044B0"/>
    <w:rsid w:val="000208D3"/>
    <w:rsid w:val="0004042D"/>
    <w:rsid w:val="00055715"/>
    <w:rsid w:val="00084277"/>
    <w:rsid w:val="00087C74"/>
    <w:rsid w:val="00090B26"/>
    <w:rsid w:val="000D0857"/>
    <w:rsid w:val="000E45F3"/>
    <w:rsid w:val="001077EF"/>
    <w:rsid w:val="00111081"/>
    <w:rsid w:val="00112021"/>
    <w:rsid w:val="001211C3"/>
    <w:rsid w:val="00131DA4"/>
    <w:rsid w:val="00151F95"/>
    <w:rsid w:val="0015419C"/>
    <w:rsid w:val="001766E7"/>
    <w:rsid w:val="0018584B"/>
    <w:rsid w:val="001861E1"/>
    <w:rsid w:val="00186FC7"/>
    <w:rsid w:val="001927E3"/>
    <w:rsid w:val="001B1DB8"/>
    <w:rsid w:val="001C4B33"/>
    <w:rsid w:val="001C6655"/>
    <w:rsid w:val="001C7ADB"/>
    <w:rsid w:val="001D6545"/>
    <w:rsid w:val="001F4522"/>
    <w:rsid w:val="002028AA"/>
    <w:rsid w:val="00207715"/>
    <w:rsid w:val="00207F70"/>
    <w:rsid w:val="002252DC"/>
    <w:rsid w:val="002264A3"/>
    <w:rsid w:val="00252A09"/>
    <w:rsid w:val="00252DF5"/>
    <w:rsid w:val="00254E9F"/>
    <w:rsid w:val="00292240"/>
    <w:rsid w:val="00301695"/>
    <w:rsid w:val="00304B4A"/>
    <w:rsid w:val="00315760"/>
    <w:rsid w:val="00324802"/>
    <w:rsid w:val="00341F03"/>
    <w:rsid w:val="00343694"/>
    <w:rsid w:val="003914A4"/>
    <w:rsid w:val="003923AB"/>
    <w:rsid w:val="00397195"/>
    <w:rsid w:val="003C7E7F"/>
    <w:rsid w:val="003E254D"/>
    <w:rsid w:val="003F459E"/>
    <w:rsid w:val="004010D5"/>
    <w:rsid w:val="00450AF2"/>
    <w:rsid w:val="0046677F"/>
    <w:rsid w:val="00495AD6"/>
    <w:rsid w:val="004A02F0"/>
    <w:rsid w:val="004A67A2"/>
    <w:rsid w:val="004A7CF3"/>
    <w:rsid w:val="004B0C59"/>
    <w:rsid w:val="004B217E"/>
    <w:rsid w:val="004C200E"/>
    <w:rsid w:val="004C4174"/>
    <w:rsid w:val="00502D40"/>
    <w:rsid w:val="0050703F"/>
    <w:rsid w:val="00521A2C"/>
    <w:rsid w:val="005247D5"/>
    <w:rsid w:val="00560456"/>
    <w:rsid w:val="005B5CB3"/>
    <w:rsid w:val="005C3A6C"/>
    <w:rsid w:val="005F3314"/>
    <w:rsid w:val="005F5D56"/>
    <w:rsid w:val="00635D91"/>
    <w:rsid w:val="006924C0"/>
    <w:rsid w:val="00695790"/>
    <w:rsid w:val="006A4F32"/>
    <w:rsid w:val="006B0431"/>
    <w:rsid w:val="006B3A44"/>
    <w:rsid w:val="006D786C"/>
    <w:rsid w:val="007116BC"/>
    <w:rsid w:val="00711EDE"/>
    <w:rsid w:val="007177A6"/>
    <w:rsid w:val="0072060E"/>
    <w:rsid w:val="00720B2A"/>
    <w:rsid w:val="00726F15"/>
    <w:rsid w:val="007760D6"/>
    <w:rsid w:val="00780A88"/>
    <w:rsid w:val="00786B9F"/>
    <w:rsid w:val="007C34B3"/>
    <w:rsid w:val="007F339A"/>
    <w:rsid w:val="007F5229"/>
    <w:rsid w:val="007F6A0C"/>
    <w:rsid w:val="008178F0"/>
    <w:rsid w:val="0082436E"/>
    <w:rsid w:val="00826C5E"/>
    <w:rsid w:val="008473E0"/>
    <w:rsid w:val="00867541"/>
    <w:rsid w:val="0088317E"/>
    <w:rsid w:val="008A4F1C"/>
    <w:rsid w:val="008A58FE"/>
    <w:rsid w:val="008B01FE"/>
    <w:rsid w:val="008C460B"/>
    <w:rsid w:val="008D08D5"/>
    <w:rsid w:val="008D5ED8"/>
    <w:rsid w:val="008E6D00"/>
    <w:rsid w:val="0094164E"/>
    <w:rsid w:val="009533B2"/>
    <w:rsid w:val="00961E52"/>
    <w:rsid w:val="00965A1C"/>
    <w:rsid w:val="009714D8"/>
    <w:rsid w:val="009A340E"/>
    <w:rsid w:val="009A3AF7"/>
    <w:rsid w:val="009B1AA8"/>
    <w:rsid w:val="009B6D7B"/>
    <w:rsid w:val="009E0DF6"/>
    <w:rsid w:val="009F4C0C"/>
    <w:rsid w:val="00A00F6F"/>
    <w:rsid w:val="00A10ABE"/>
    <w:rsid w:val="00A249CB"/>
    <w:rsid w:val="00A26871"/>
    <w:rsid w:val="00A37A6A"/>
    <w:rsid w:val="00A73160"/>
    <w:rsid w:val="00A868E8"/>
    <w:rsid w:val="00A86C0F"/>
    <w:rsid w:val="00AB5EB8"/>
    <w:rsid w:val="00AC0EDF"/>
    <w:rsid w:val="00AF52A2"/>
    <w:rsid w:val="00B10EDB"/>
    <w:rsid w:val="00B171F4"/>
    <w:rsid w:val="00B55DEE"/>
    <w:rsid w:val="00B712EE"/>
    <w:rsid w:val="00B72748"/>
    <w:rsid w:val="00BA34FE"/>
    <w:rsid w:val="00BB31D0"/>
    <w:rsid w:val="00BB6BA8"/>
    <w:rsid w:val="00BD1167"/>
    <w:rsid w:val="00C10F6F"/>
    <w:rsid w:val="00C50685"/>
    <w:rsid w:val="00C507DE"/>
    <w:rsid w:val="00C5681E"/>
    <w:rsid w:val="00C6033A"/>
    <w:rsid w:val="00C70995"/>
    <w:rsid w:val="00C959A3"/>
    <w:rsid w:val="00CF6DFF"/>
    <w:rsid w:val="00D06F6E"/>
    <w:rsid w:val="00D21E3B"/>
    <w:rsid w:val="00D318D6"/>
    <w:rsid w:val="00D56E61"/>
    <w:rsid w:val="00D75E7B"/>
    <w:rsid w:val="00D80A0C"/>
    <w:rsid w:val="00D85121"/>
    <w:rsid w:val="00DA1F63"/>
    <w:rsid w:val="00DB77FF"/>
    <w:rsid w:val="00DC0DCF"/>
    <w:rsid w:val="00DD2239"/>
    <w:rsid w:val="00DE033A"/>
    <w:rsid w:val="00E12410"/>
    <w:rsid w:val="00E45F2E"/>
    <w:rsid w:val="00E63DA4"/>
    <w:rsid w:val="00E90AAA"/>
    <w:rsid w:val="00E92155"/>
    <w:rsid w:val="00EA477C"/>
    <w:rsid w:val="00EB1BEC"/>
    <w:rsid w:val="00EE0EB9"/>
    <w:rsid w:val="00EE28A6"/>
    <w:rsid w:val="00EF3D4B"/>
    <w:rsid w:val="00F122FE"/>
    <w:rsid w:val="00F51886"/>
    <w:rsid w:val="00F701B3"/>
    <w:rsid w:val="00FA0B18"/>
    <w:rsid w:val="00FA5EF3"/>
    <w:rsid w:val="00FC00A0"/>
    <w:rsid w:val="00FD060F"/>
    <w:rsid w:val="00FD6881"/>
    <w:rsid w:val="00FE0512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C13A"/>
  <w15:docId w15:val="{FADA15CD-8F5F-4912-B6E2-4212599B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4D"/>
    <w:pPr>
      <w:widowControl/>
      <w:spacing w:before="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600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Open Sans" w:eastAsia="Open Sans" w:hAnsi="Open Sans" w:cs="Open Sans"/>
      <w:color w:val="00000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3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3532"/>
    <w:rPr>
      <w:rFonts w:ascii="Courier New" w:eastAsia="Times New Roman" w:hAnsi="Courier New" w:cs="Courier New"/>
      <w:color w:val="auto"/>
      <w:sz w:val="20"/>
      <w:szCs w:val="20"/>
      <w:lang w:val="en-IN"/>
    </w:rPr>
  </w:style>
  <w:style w:type="paragraph" w:styleId="NoSpacing">
    <w:name w:val="No Spacing"/>
    <w:link w:val="NoSpacingChar"/>
    <w:uiPriority w:val="1"/>
    <w:qFormat/>
    <w:rsid w:val="00333532"/>
    <w:pPr>
      <w:widowControl/>
      <w:spacing w:before="0" w:line="240" w:lineRule="auto"/>
      <w:ind w:right="0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33532"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53A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A0B"/>
  </w:style>
  <w:style w:type="paragraph" w:styleId="Footer">
    <w:name w:val="footer"/>
    <w:basedOn w:val="Normal"/>
    <w:link w:val="FooterChar"/>
    <w:uiPriority w:val="99"/>
    <w:unhideWhenUsed/>
    <w:rsid w:val="00553A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A0B"/>
  </w:style>
  <w:style w:type="paragraph" w:styleId="NormalWeb">
    <w:name w:val="Normal (Web)"/>
    <w:basedOn w:val="Normal"/>
    <w:uiPriority w:val="99"/>
    <w:semiHidden/>
    <w:unhideWhenUsed/>
    <w:rsid w:val="00601248"/>
    <w:pPr>
      <w:spacing w:before="100" w:beforeAutospacing="1" w:after="100" w:afterAutospacing="1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E37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EA3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visually-hidden">
    <w:name w:val="visually-hidden"/>
    <w:basedOn w:val="DefaultParagraphFont"/>
    <w:rsid w:val="00965A1C"/>
  </w:style>
  <w:style w:type="character" w:customStyle="1" w:styleId="t-14">
    <w:name w:val="t-14"/>
    <w:basedOn w:val="DefaultParagraphFont"/>
    <w:rsid w:val="00965A1C"/>
  </w:style>
  <w:style w:type="paragraph" w:customStyle="1" w:styleId="bulletedlist">
    <w:name w:val="bulleted list"/>
    <w:basedOn w:val="Normal"/>
    <w:rsid w:val="00FF22F4"/>
    <w:pPr>
      <w:numPr>
        <w:numId w:val="9"/>
      </w:numPr>
      <w:spacing w:before="40" w:after="80" w:line="220" w:lineRule="exact"/>
    </w:pPr>
    <w:rPr>
      <w:rFonts w:ascii="Tahoma" w:eastAsiaTheme="minorHAnsi" w:hAnsi="Tahoma" w:cstheme="minorBidi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CF6D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41F03"/>
    <w:rPr>
      <w:color w:val="800080" w:themeColor="followedHyperlink"/>
      <w:u w:val="single"/>
    </w:rPr>
  </w:style>
  <w:style w:type="paragraph" w:customStyle="1" w:styleId="s16">
    <w:name w:val="s16"/>
    <w:basedOn w:val="Normal"/>
    <w:rsid w:val="00252A09"/>
    <w:pPr>
      <w:spacing w:before="100" w:beforeAutospacing="1" w:after="100" w:afterAutospacing="1"/>
    </w:pPr>
  </w:style>
  <w:style w:type="character" w:customStyle="1" w:styleId="s10">
    <w:name w:val="s10"/>
    <w:basedOn w:val="DefaultParagraphFont"/>
    <w:rsid w:val="00252A09"/>
  </w:style>
  <w:style w:type="character" w:customStyle="1" w:styleId="apple-converted-space">
    <w:name w:val="apple-converted-space"/>
    <w:basedOn w:val="DefaultParagraphFont"/>
    <w:rsid w:val="00252A09"/>
  </w:style>
  <w:style w:type="character" w:customStyle="1" w:styleId="s9">
    <w:name w:val="s9"/>
    <w:basedOn w:val="DefaultParagraphFont"/>
    <w:rsid w:val="0025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nx1d0bCt+Cu9yMPm57EgXj3xnw==">AMUW2mWonZPEiixslA5vh2a6kKjWyocaV9YkGhlk17d9F6xQFCgGhxjsF5L7WDMxKuoXPBDWbz0MGa0Shx1Hz9pTrjbNuLrdsJSxJ99VtpFlZ0KWlpptAMa9LT9pB6QeY7Nz4+LAPCEc1J6GfkiyDevBM8LPFZJedW7ITzluXPGPsA9qGlpJ8qEBwQZzjwvBfdYeKG/NZSDsrkhr2uq0eEh3BnuIsuvgMg==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</dc:creator>
  <cp:lastModifiedBy>Amarneni, Veera</cp:lastModifiedBy>
  <cp:revision>4</cp:revision>
  <cp:lastPrinted>2023-04-04T17:40:00Z</cp:lastPrinted>
  <dcterms:created xsi:type="dcterms:W3CDTF">2025-08-01T20:17:00Z</dcterms:created>
  <dcterms:modified xsi:type="dcterms:W3CDTF">2026-01-12T20:03:00Z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  <property fmtid="{D5CDD505-2E9C-101B-9397-08002B2CF9AE}" pid="3" name="GrammarlyDocumentId">
    <vt:lpwstr>97fec84d9840a114f4b10e8b661481448a5b09ca96101c62f092eca89d890b07</vt:lpwstr>
  </property>
</Properties>
</file>